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701CA" w14:textId="77777777" w:rsidR="00233474" w:rsidRDefault="00233474"/>
    <w:p w14:paraId="15CC0EEF" w14:textId="07DF9FDE" w:rsidR="00827D71" w:rsidRPr="00C63136" w:rsidRDefault="001E2065">
      <w:pPr>
        <w:rPr>
          <w:b/>
          <w:sz w:val="28"/>
          <w:szCs w:val="20"/>
          <w:u w:val="single"/>
        </w:rPr>
      </w:pPr>
      <w:r w:rsidRPr="00C63136">
        <w:rPr>
          <w:b/>
          <w:sz w:val="28"/>
          <w:szCs w:val="20"/>
          <w:u w:val="single"/>
        </w:rPr>
        <w:t>Schulinterner Lehrplan Einführungsphase 11</w:t>
      </w:r>
    </w:p>
    <w:p w14:paraId="2904C757" w14:textId="37601738" w:rsidR="000B09BE" w:rsidRPr="00C63136" w:rsidRDefault="000B09BE">
      <w:pPr>
        <w:rPr>
          <w:sz w:val="32"/>
          <w:szCs w:val="20"/>
          <w:u w:val="single"/>
        </w:rPr>
      </w:pPr>
    </w:p>
    <w:p w14:paraId="4E760E0E" w14:textId="2C015B97" w:rsidR="00C63136" w:rsidRDefault="00C63136" w:rsidP="00C63136">
      <w:pPr>
        <w:rPr>
          <w:rFonts w:ascii="Garamond" w:hAnsi="Garamond"/>
          <w:b/>
          <w:sz w:val="32"/>
          <w:szCs w:val="22"/>
        </w:rPr>
      </w:pPr>
      <w:r w:rsidRPr="00C63136">
        <w:rPr>
          <w:rFonts w:ascii="Garamond" w:hAnsi="Garamond"/>
          <w:b/>
          <w:sz w:val="32"/>
          <w:szCs w:val="22"/>
        </w:rPr>
        <w:t>Durch die FK festgelegt:</w:t>
      </w:r>
    </w:p>
    <w:p w14:paraId="4B2373E4" w14:textId="77777777" w:rsidR="00C63136" w:rsidRPr="00C63136" w:rsidRDefault="00C63136" w:rsidP="00C63136">
      <w:pPr>
        <w:rPr>
          <w:rFonts w:ascii="Garamond" w:hAnsi="Garamond"/>
          <w:b/>
          <w:sz w:val="32"/>
          <w:szCs w:val="22"/>
        </w:rPr>
      </w:pPr>
    </w:p>
    <w:p w14:paraId="2206160A" w14:textId="0BFB1C34" w:rsidR="00C63136" w:rsidRPr="00C63136" w:rsidRDefault="00C63136" w:rsidP="00C63136">
      <w:pPr>
        <w:pStyle w:val="Listenabsatz"/>
        <w:numPr>
          <w:ilvl w:val="0"/>
          <w:numId w:val="5"/>
        </w:numPr>
        <w:rPr>
          <w:rFonts w:ascii="Garamond" w:hAnsi="Garamond"/>
          <w:sz w:val="32"/>
          <w:szCs w:val="22"/>
        </w:rPr>
      </w:pPr>
      <w:r w:rsidRPr="00C63136">
        <w:rPr>
          <w:rFonts w:ascii="Garamond" w:hAnsi="Garamond"/>
          <w:sz w:val="32"/>
          <w:szCs w:val="22"/>
        </w:rPr>
        <w:t xml:space="preserve">Reihenfolge der verbindlichen Unterrichtseinheiten ist </w:t>
      </w:r>
      <w:r>
        <w:rPr>
          <w:rFonts w:ascii="Garamond" w:hAnsi="Garamond"/>
          <w:sz w:val="32"/>
          <w:szCs w:val="22"/>
        </w:rPr>
        <w:t>einzuhalten</w:t>
      </w:r>
    </w:p>
    <w:p w14:paraId="5E884723" w14:textId="3815D0BD" w:rsidR="00C63136" w:rsidRPr="00C63136" w:rsidRDefault="00C63136" w:rsidP="00C63136">
      <w:pPr>
        <w:pStyle w:val="Listenabsatz"/>
        <w:numPr>
          <w:ilvl w:val="0"/>
          <w:numId w:val="5"/>
        </w:numPr>
        <w:rPr>
          <w:rFonts w:ascii="Garamond" w:hAnsi="Garamond"/>
          <w:sz w:val="32"/>
          <w:szCs w:val="22"/>
        </w:rPr>
      </w:pPr>
      <w:r w:rsidRPr="00C63136">
        <w:rPr>
          <w:rFonts w:ascii="Garamond" w:hAnsi="Garamond"/>
          <w:sz w:val="32"/>
          <w:szCs w:val="22"/>
        </w:rPr>
        <w:t>Textauswahl: 2 Ganzschriften (verbindlich: Drama der Aufklärung, Roman des 20./21.Jhs.)</w:t>
      </w:r>
    </w:p>
    <w:p w14:paraId="0BF9BA6D" w14:textId="661DCAAB" w:rsidR="00C63136" w:rsidRPr="00C63136" w:rsidRDefault="00C63136" w:rsidP="00C63136">
      <w:pPr>
        <w:pStyle w:val="Listenabsatz"/>
        <w:numPr>
          <w:ilvl w:val="0"/>
          <w:numId w:val="5"/>
        </w:numPr>
        <w:rPr>
          <w:rFonts w:ascii="Garamond" w:hAnsi="Garamond"/>
          <w:sz w:val="32"/>
          <w:szCs w:val="22"/>
        </w:rPr>
      </w:pPr>
      <w:proofErr w:type="spellStart"/>
      <w:r w:rsidRPr="00C63136">
        <w:rPr>
          <w:rFonts w:ascii="Garamond" w:hAnsi="Garamond"/>
          <w:sz w:val="32"/>
          <w:szCs w:val="22"/>
        </w:rPr>
        <w:t>Klausure</w:t>
      </w:r>
      <w:r w:rsidR="008F373D">
        <w:rPr>
          <w:rFonts w:ascii="Garamond" w:hAnsi="Garamond"/>
          <w:sz w:val="32"/>
          <w:szCs w:val="22"/>
        </w:rPr>
        <w:t>na</w:t>
      </w:r>
      <w:r w:rsidRPr="00C63136">
        <w:rPr>
          <w:rFonts w:ascii="Garamond" w:hAnsi="Garamond"/>
          <w:sz w:val="32"/>
          <w:szCs w:val="22"/>
        </w:rPr>
        <w:t>nzahl</w:t>
      </w:r>
      <w:proofErr w:type="spellEnd"/>
      <w:r w:rsidR="008F373D">
        <w:rPr>
          <w:rFonts w:ascii="Garamond" w:hAnsi="Garamond"/>
          <w:sz w:val="32"/>
          <w:szCs w:val="22"/>
        </w:rPr>
        <w:t>:</w:t>
      </w:r>
      <w:r w:rsidRPr="00C63136">
        <w:rPr>
          <w:rFonts w:ascii="Garamond" w:hAnsi="Garamond"/>
          <w:sz w:val="32"/>
          <w:szCs w:val="22"/>
        </w:rPr>
        <w:t xml:space="preserve"> 4</w:t>
      </w:r>
    </w:p>
    <w:p w14:paraId="6FC663B6" w14:textId="21C1F6A9" w:rsidR="00C63136" w:rsidRDefault="00C63136" w:rsidP="00C63136">
      <w:pPr>
        <w:pStyle w:val="Listenabsatz"/>
        <w:numPr>
          <w:ilvl w:val="0"/>
          <w:numId w:val="5"/>
        </w:numPr>
        <w:rPr>
          <w:rFonts w:ascii="Garamond" w:hAnsi="Garamond"/>
          <w:sz w:val="32"/>
          <w:szCs w:val="22"/>
        </w:rPr>
      </w:pPr>
      <w:r w:rsidRPr="00C63136">
        <w:rPr>
          <w:rFonts w:ascii="Garamond" w:hAnsi="Garamond"/>
          <w:sz w:val="32"/>
          <w:szCs w:val="22"/>
        </w:rPr>
        <w:t>Dauer der Klausuren: zweistündig</w:t>
      </w:r>
    </w:p>
    <w:p w14:paraId="2920811F" w14:textId="0DCF53BF" w:rsidR="00D43879" w:rsidRPr="00D43879" w:rsidRDefault="00D43879" w:rsidP="00C63136">
      <w:pPr>
        <w:pStyle w:val="Listenabsatz"/>
        <w:numPr>
          <w:ilvl w:val="0"/>
          <w:numId w:val="5"/>
        </w:numPr>
        <w:rPr>
          <w:rFonts w:ascii="Garamond" w:hAnsi="Garamond"/>
          <w:sz w:val="44"/>
          <w:szCs w:val="22"/>
        </w:rPr>
      </w:pPr>
      <w:r w:rsidRPr="00D43879">
        <w:rPr>
          <w:rFonts w:ascii="Garamond" w:hAnsi="Garamond"/>
          <w:sz w:val="32"/>
          <w:szCs w:val="22"/>
        </w:rPr>
        <w:t>Verbindliche Klausuren: literarische Interpretation; textgebundene Erörterung</w:t>
      </w:r>
    </w:p>
    <w:p w14:paraId="381FB98E" w14:textId="17F1A2DB" w:rsidR="00C63136" w:rsidRPr="00C63136" w:rsidRDefault="00C63136" w:rsidP="00C63136">
      <w:pPr>
        <w:pStyle w:val="Listenabsatz"/>
        <w:numPr>
          <w:ilvl w:val="0"/>
          <w:numId w:val="5"/>
        </w:numPr>
        <w:rPr>
          <w:rFonts w:ascii="Garamond" w:hAnsi="Garamond"/>
          <w:sz w:val="32"/>
          <w:szCs w:val="22"/>
        </w:rPr>
      </w:pPr>
      <w:r w:rsidRPr="00C63136">
        <w:rPr>
          <w:rFonts w:ascii="Garamond" w:hAnsi="Garamond"/>
          <w:sz w:val="32"/>
          <w:szCs w:val="22"/>
        </w:rPr>
        <w:t xml:space="preserve">Lehrwerk: Texte, Themen und Strukturen (ergänzendes Lehrwerkt: P.A.U.L.D Einführungsphase </w:t>
      </w:r>
      <w:r w:rsidRPr="00C63136">
        <w:rPr>
          <w:rFonts w:ascii="Garamond" w:hAnsi="Garamond"/>
          <w:sz w:val="32"/>
          <w:szCs w:val="22"/>
        </w:rPr>
        <w:sym w:font="Wingdings" w:char="F0E0"/>
      </w:r>
      <w:r w:rsidRPr="00C63136">
        <w:rPr>
          <w:rFonts w:ascii="Garamond" w:hAnsi="Garamond"/>
          <w:sz w:val="32"/>
          <w:szCs w:val="22"/>
        </w:rPr>
        <w:t xml:space="preserve"> Klassensatz befindet sich in der alten Cafeteria)</w:t>
      </w:r>
    </w:p>
    <w:p w14:paraId="28EC2CC3" w14:textId="77777777" w:rsidR="00C63136" w:rsidRPr="00C63136" w:rsidRDefault="00C63136" w:rsidP="00C63136">
      <w:pPr>
        <w:rPr>
          <w:rFonts w:ascii="Garamond" w:hAnsi="Garamond"/>
          <w:sz w:val="32"/>
          <w:szCs w:val="22"/>
        </w:rPr>
      </w:pPr>
    </w:p>
    <w:p w14:paraId="2FCE9BF7" w14:textId="244227B3" w:rsidR="000B09BE" w:rsidRDefault="000B09BE">
      <w:pPr>
        <w:rPr>
          <w:sz w:val="20"/>
          <w:szCs w:val="20"/>
        </w:rPr>
      </w:pPr>
    </w:p>
    <w:p w14:paraId="18F9D71F" w14:textId="43BE729D" w:rsidR="000B09BE" w:rsidRDefault="000B09BE">
      <w:pPr>
        <w:rPr>
          <w:sz w:val="20"/>
          <w:szCs w:val="20"/>
        </w:rPr>
      </w:pPr>
    </w:p>
    <w:p w14:paraId="7C3FCD45" w14:textId="36B2C0E9" w:rsidR="000B09BE" w:rsidRDefault="000B09BE">
      <w:pPr>
        <w:rPr>
          <w:sz w:val="20"/>
          <w:szCs w:val="20"/>
        </w:rPr>
      </w:pPr>
    </w:p>
    <w:p w14:paraId="029F7367" w14:textId="3A1AF835" w:rsidR="000B09BE" w:rsidRDefault="000B09BE">
      <w:pPr>
        <w:rPr>
          <w:sz w:val="20"/>
          <w:szCs w:val="20"/>
        </w:rPr>
      </w:pPr>
    </w:p>
    <w:p w14:paraId="37B0CF2A" w14:textId="15085ACC" w:rsidR="000B09BE" w:rsidRDefault="000B09BE">
      <w:pPr>
        <w:rPr>
          <w:sz w:val="20"/>
          <w:szCs w:val="20"/>
        </w:rPr>
      </w:pPr>
    </w:p>
    <w:p w14:paraId="7C900418" w14:textId="3BFA1191" w:rsidR="000B09BE" w:rsidRDefault="000B09BE">
      <w:pPr>
        <w:rPr>
          <w:sz w:val="20"/>
          <w:szCs w:val="20"/>
        </w:rPr>
      </w:pPr>
    </w:p>
    <w:p w14:paraId="0380C378" w14:textId="7DD77342" w:rsidR="000B09BE" w:rsidRDefault="000B09BE">
      <w:pPr>
        <w:rPr>
          <w:sz w:val="20"/>
          <w:szCs w:val="20"/>
        </w:rPr>
      </w:pPr>
    </w:p>
    <w:p w14:paraId="4D6DB2AC" w14:textId="046C4887" w:rsidR="000B09BE" w:rsidRDefault="000B09BE">
      <w:pPr>
        <w:rPr>
          <w:sz w:val="20"/>
          <w:szCs w:val="20"/>
        </w:rPr>
      </w:pPr>
    </w:p>
    <w:p w14:paraId="492726EE" w14:textId="7E0D41AA" w:rsidR="000B09BE" w:rsidRDefault="000B09BE">
      <w:pPr>
        <w:rPr>
          <w:sz w:val="20"/>
          <w:szCs w:val="20"/>
        </w:rPr>
      </w:pPr>
    </w:p>
    <w:p w14:paraId="5D9D025A" w14:textId="6B70309A" w:rsidR="000B09BE" w:rsidRDefault="000B09BE">
      <w:pPr>
        <w:rPr>
          <w:sz w:val="20"/>
          <w:szCs w:val="20"/>
        </w:rPr>
      </w:pPr>
    </w:p>
    <w:p w14:paraId="4A057217" w14:textId="4DF6B6CB" w:rsidR="000B09BE" w:rsidRDefault="000B09BE">
      <w:pPr>
        <w:rPr>
          <w:sz w:val="20"/>
          <w:szCs w:val="20"/>
        </w:rPr>
      </w:pPr>
    </w:p>
    <w:p w14:paraId="0CCF6CCE" w14:textId="0C8DD343" w:rsidR="000B09BE" w:rsidRDefault="000B09BE">
      <w:pPr>
        <w:rPr>
          <w:sz w:val="20"/>
          <w:szCs w:val="20"/>
        </w:rPr>
      </w:pPr>
    </w:p>
    <w:p w14:paraId="37EE5C33" w14:textId="4E53E678" w:rsidR="000B09BE" w:rsidRDefault="000B09BE">
      <w:pPr>
        <w:rPr>
          <w:sz w:val="20"/>
          <w:szCs w:val="20"/>
        </w:rPr>
      </w:pPr>
    </w:p>
    <w:p w14:paraId="03BD708D" w14:textId="1593745E" w:rsidR="000B09BE" w:rsidRDefault="000B09BE">
      <w:pPr>
        <w:rPr>
          <w:sz w:val="20"/>
          <w:szCs w:val="20"/>
        </w:rPr>
      </w:pPr>
    </w:p>
    <w:p w14:paraId="54E3F4E4" w14:textId="4836B841" w:rsidR="000B09BE" w:rsidRDefault="000B09BE">
      <w:pPr>
        <w:rPr>
          <w:sz w:val="20"/>
          <w:szCs w:val="20"/>
        </w:rPr>
      </w:pPr>
    </w:p>
    <w:p w14:paraId="76475EE4" w14:textId="2B104365" w:rsidR="000B09BE" w:rsidRDefault="000B09BE">
      <w:pPr>
        <w:rPr>
          <w:sz w:val="20"/>
          <w:szCs w:val="20"/>
        </w:rPr>
      </w:pPr>
    </w:p>
    <w:p w14:paraId="29F64931" w14:textId="6862ABEC" w:rsidR="000B09BE" w:rsidRDefault="000B09BE">
      <w:pPr>
        <w:rPr>
          <w:sz w:val="20"/>
          <w:szCs w:val="20"/>
        </w:rPr>
      </w:pPr>
    </w:p>
    <w:p w14:paraId="2C6A75BF" w14:textId="0B33E147" w:rsidR="000B09BE" w:rsidRDefault="000B09BE">
      <w:pPr>
        <w:rPr>
          <w:sz w:val="20"/>
          <w:szCs w:val="20"/>
        </w:rPr>
      </w:pPr>
    </w:p>
    <w:p w14:paraId="60561FCE" w14:textId="630F18D2" w:rsidR="000B09BE" w:rsidRDefault="000B09BE">
      <w:pPr>
        <w:rPr>
          <w:sz w:val="20"/>
          <w:szCs w:val="20"/>
        </w:rPr>
      </w:pPr>
    </w:p>
    <w:p w14:paraId="55381B36" w14:textId="6478C82C" w:rsidR="000B09BE" w:rsidRDefault="000B09BE">
      <w:pPr>
        <w:rPr>
          <w:sz w:val="20"/>
          <w:szCs w:val="20"/>
        </w:rPr>
      </w:pPr>
    </w:p>
    <w:p w14:paraId="08A42CDC" w14:textId="1D59A47A" w:rsidR="000B09BE" w:rsidRDefault="000B09BE">
      <w:pPr>
        <w:rPr>
          <w:sz w:val="20"/>
          <w:szCs w:val="20"/>
        </w:rPr>
      </w:pPr>
    </w:p>
    <w:p w14:paraId="1307AAC6" w14:textId="282F283A" w:rsidR="000B09BE" w:rsidRDefault="000B09BE">
      <w:pPr>
        <w:rPr>
          <w:sz w:val="20"/>
          <w:szCs w:val="20"/>
        </w:rPr>
      </w:pPr>
    </w:p>
    <w:p w14:paraId="3426F8AF" w14:textId="561F3394" w:rsidR="000B09BE" w:rsidRDefault="000B09BE">
      <w:pPr>
        <w:rPr>
          <w:sz w:val="20"/>
          <w:szCs w:val="20"/>
        </w:rPr>
      </w:pPr>
    </w:p>
    <w:p w14:paraId="7AC44BD4" w14:textId="579DFBAD" w:rsidR="000B09BE" w:rsidRDefault="000B09BE">
      <w:pPr>
        <w:rPr>
          <w:sz w:val="20"/>
          <w:szCs w:val="20"/>
        </w:rPr>
      </w:pPr>
    </w:p>
    <w:p w14:paraId="62CCF8D5" w14:textId="6C72ED2D" w:rsidR="000B09BE" w:rsidRDefault="000B09BE">
      <w:pPr>
        <w:rPr>
          <w:sz w:val="20"/>
          <w:szCs w:val="20"/>
        </w:rPr>
      </w:pPr>
    </w:p>
    <w:p w14:paraId="1001C379" w14:textId="2EB4B0A1" w:rsidR="000B09BE" w:rsidRDefault="000B09BE">
      <w:pPr>
        <w:rPr>
          <w:sz w:val="20"/>
          <w:szCs w:val="20"/>
        </w:rPr>
      </w:pPr>
    </w:p>
    <w:p w14:paraId="64E8E8C0" w14:textId="56360CE7" w:rsidR="000B09BE" w:rsidRDefault="000B09BE">
      <w:pPr>
        <w:rPr>
          <w:sz w:val="20"/>
          <w:szCs w:val="20"/>
        </w:rPr>
      </w:pPr>
    </w:p>
    <w:p w14:paraId="7299DD1F" w14:textId="13C4DAFC" w:rsidR="000B09BE" w:rsidRDefault="000B09BE">
      <w:pPr>
        <w:rPr>
          <w:sz w:val="20"/>
          <w:szCs w:val="20"/>
        </w:rPr>
      </w:pPr>
    </w:p>
    <w:p w14:paraId="0211BE9B" w14:textId="7DC9F79A" w:rsidR="000B09BE" w:rsidRDefault="000B09BE">
      <w:pPr>
        <w:rPr>
          <w:sz w:val="20"/>
          <w:szCs w:val="20"/>
        </w:rPr>
      </w:pPr>
    </w:p>
    <w:p w14:paraId="482CD119" w14:textId="77777777" w:rsidR="000B09BE" w:rsidRPr="00C95A65" w:rsidRDefault="000B09BE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4"/>
        <w:gridCol w:w="897"/>
        <w:gridCol w:w="2862"/>
        <w:gridCol w:w="3520"/>
        <w:gridCol w:w="3544"/>
        <w:gridCol w:w="2410"/>
      </w:tblGrid>
      <w:tr w:rsidR="000B09BE" w:rsidRPr="00C95A65" w14:paraId="2E4EBA92" w14:textId="77777777" w:rsidTr="002F55A2">
        <w:trPr>
          <w:trHeight w:val="337"/>
        </w:trPr>
        <w:tc>
          <w:tcPr>
            <w:tcW w:w="654" w:type="dxa"/>
            <w:shd w:val="clear" w:color="auto" w:fill="D9D9D9" w:themeFill="background1" w:themeFillShade="D9"/>
          </w:tcPr>
          <w:p w14:paraId="50659B6C" w14:textId="108B06D4" w:rsidR="002F55A2" w:rsidRPr="00055DD6" w:rsidRDefault="002F55A2" w:rsidP="00055DD6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5DD6">
              <w:rPr>
                <w:rFonts w:ascii="Garamond" w:hAnsi="Garamond"/>
                <w:b/>
                <w:sz w:val="20"/>
                <w:szCs w:val="20"/>
              </w:rPr>
              <w:t>Kl.</w:t>
            </w:r>
          </w:p>
        </w:tc>
        <w:tc>
          <w:tcPr>
            <w:tcW w:w="897" w:type="dxa"/>
            <w:shd w:val="clear" w:color="auto" w:fill="D9D9D9" w:themeFill="background1" w:themeFillShade="D9"/>
          </w:tcPr>
          <w:p w14:paraId="65086BB4" w14:textId="754B1E92" w:rsidR="002F55A2" w:rsidRPr="00055DD6" w:rsidRDefault="002F55A2" w:rsidP="00055DD6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5DD6">
              <w:rPr>
                <w:rFonts w:ascii="Garamond" w:hAnsi="Garamond"/>
                <w:b/>
                <w:sz w:val="20"/>
                <w:szCs w:val="20"/>
              </w:rPr>
              <w:t>Thema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14:paraId="0F18C0B2" w14:textId="5DE0B4F5" w:rsidR="002F55A2" w:rsidRPr="00055DD6" w:rsidRDefault="002F55A2" w:rsidP="00055DD6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5DD6">
              <w:rPr>
                <w:rFonts w:ascii="Garamond" w:hAnsi="Garamond"/>
                <w:b/>
                <w:sz w:val="20"/>
                <w:szCs w:val="20"/>
              </w:rPr>
              <w:t>Unterrichtsaspekte</w:t>
            </w:r>
          </w:p>
        </w:tc>
        <w:tc>
          <w:tcPr>
            <w:tcW w:w="3520" w:type="dxa"/>
            <w:shd w:val="clear" w:color="auto" w:fill="D9D9D9" w:themeFill="background1" w:themeFillShade="D9"/>
          </w:tcPr>
          <w:p w14:paraId="43A51A25" w14:textId="1695C51E" w:rsidR="002F55A2" w:rsidRPr="00055DD6" w:rsidRDefault="002F55A2" w:rsidP="00055DD6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Textauswahl, Materialien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E8E119" w14:textId="6973B44A" w:rsidR="002F55A2" w:rsidRPr="00055DD6" w:rsidRDefault="00D66ADD" w:rsidP="00055DD6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Empfohlene Schreibformen und Übungen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55EC15" w14:textId="77777777" w:rsidR="002F55A2" w:rsidRPr="00055DD6" w:rsidRDefault="002F55A2" w:rsidP="00055DD6">
            <w:pPr>
              <w:spacing w:before="60" w:after="6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5DD6">
              <w:rPr>
                <w:rFonts w:ascii="Garamond" w:hAnsi="Garamond"/>
                <w:b/>
                <w:sz w:val="20"/>
                <w:szCs w:val="20"/>
              </w:rPr>
              <w:t>Klausuren</w:t>
            </w:r>
          </w:p>
        </w:tc>
      </w:tr>
      <w:tr w:rsidR="005F3D72" w14:paraId="2D75EC6C" w14:textId="77777777" w:rsidTr="00A946F3">
        <w:trPr>
          <w:cantSplit/>
          <w:trHeight w:val="2301"/>
        </w:trPr>
        <w:tc>
          <w:tcPr>
            <w:tcW w:w="654" w:type="dxa"/>
            <w:shd w:val="clear" w:color="auto" w:fill="D9D9D9" w:themeFill="background1" w:themeFillShade="D9"/>
          </w:tcPr>
          <w:p w14:paraId="030176E3" w14:textId="77777777" w:rsidR="005F3D72" w:rsidRPr="00055DD6" w:rsidRDefault="005F3D72" w:rsidP="005F3D72">
            <w:pPr>
              <w:spacing w:before="60"/>
              <w:jc w:val="center"/>
              <w:rPr>
                <w:rFonts w:ascii="Garamond" w:hAnsi="Garamond"/>
                <w:b/>
                <w:sz w:val="20"/>
                <w:szCs w:val="22"/>
              </w:rPr>
            </w:pPr>
          </w:p>
        </w:tc>
        <w:tc>
          <w:tcPr>
            <w:tcW w:w="897" w:type="dxa"/>
            <w:textDirection w:val="btLr"/>
          </w:tcPr>
          <w:p w14:paraId="3FE3E879" w14:textId="110D7020" w:rsidR="005F3D72" w:rsidRDefault="005F3D72" w:rsidP="005F3D72">
            <w:pPr>
              <w:ind w:right="113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Thema </w:t>
            </w:r>
            <w:r>
              <w:rPr>
                <w:rFonts w:ascii="Garamond" w:hAnsi="Garamond"/>
                <w:b/>
                <w:szCs w:val="22"/>
              </w:rPr>
              <w:t>1</w:t>
            </w:r>
            <w:r>
              <w:rPr>
                <w:rFonts w:ascii="Garamond" w:hAnsi="Garamond"/>
                <w:b/>
                <w:szCs w:val="22"/>
              </w:rPr>
              <w:t xml:space="preserve">: </w:t>
            </w:r>
            <w:r>
              <w:rPr>
                <w:rFonts w:ascii="Garamond" w:hAnsi="Garamond"/>
                <w:b/>
                <w:szCs w:val="22"/>
              </w:rPr>
              <w:t xml:space="preserve">    </w:t>
            </w:r>
          </w:p>
          <w:p w14:paraId="6A3A9364" w14:textId="1AA826C4" w:rsidR="005F3D72" w:rsidRDefault="005F3D72" w:rsidP="005F3D72">
            <w:pPr>
              <w:ind w:right="113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Epik und Romanverfilmung (20./21. </w:t>
            </w:r>
            <w:proofErr w:type="spellStart"/>
            <w:proofErr w:type="gramStart"/>
            <w:r>
              <w:rPr>
                <w:rFonts w:ascii="Garamond" w:hAnsi="Garamond"/>
                <w:b/>
                <w:szCs w:val="22"/>
              </w:rPr>
              <w:t>Jh.s</w:t>
            </w:r>
            <w:proofErr w:type="spellEnd"/>
            <w:proofErr w:type="gramEnd"/>
            <w:r>
              <w:rPr>
                <w:rFonts w:ascii="Garamond" w:hAnsi="Garamond"/>
                <w:b/>
                <w:szCs w:val="22"/>
              </w:rPr>
              <w:t>)</w:t>
            </w:r>
          </w:p>
        </w:tc>
        <w:tc>
          <w:tcPr>
            <w:tcW w:w="2862" w:type="dxa"/>
          </w:tcPr>
          <w:p w14:paraId="49C60EBD" w14:textId="77777777" w:rsidR="005F3D72" w:rsidRDefault="005F3D72" w:rsidP="005F3D72">
            <w:pPr>
              <w:rPr>
                <w:rFonts w:ascii="Garamond" w:hAnsi="Garamond"/>
                <w:b/>
                <w:sz w:val="22"/>
                <w:szCs w:val="22"/>
                <w:lang w:eastAsia="ja-JP"/>
              </w:rPr>
            </w:pPr>
          </w:p>
          <w:p w14:paraId="4E304EDD" w14:textId="77777777" w:rsidR="005F3D72" w:rsidRPr="00A32146" w:rsidRDefault="005F3D72" w:rsidP="005F3D72">
            <w:pPr>
              <w:rPr>
                <w:rFonts w:ascii="Garamond" w:hAnsi="Garamond" w:cs="Times"/>
                <w:b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/>
                <w:b/>
                <w:sz w:val="22"/>
                <w:szCs w:val="22"/>
                <w:lang w:eastAsia="ja-JP"/>
              </w:rPr>
              <w:t xml:space="preserve">Verbindliche Unterrichtsaspekte: </w:t>
            </w:r>
          </w:p>
          <w:p w14:paraId="2E4E44D6" w14:textId="77777777" w:rsidR="005F3D72" w:rsidRPr="00A32146" w:rsidRDefault="005F3D72" w:rsidP="005F3D7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 w:cs="Times"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Roman des 20./21. Jahrhunderts und Romanverfilmung </w:t>
            </w:r>
          </w:p>
          <w:p w14:paraId="0BB38356" w14:textId="77777777" w:rsidR="005F3D72" w:rsidRPr="00A32146" w:rsidRDefault="005F3D72" w:rsidP="005F3D72">
            <w:pPr>
              <w:rPr>
                <w:rFonts w:ascii="Garamond" w:hAnsi="Garamond"/>
                <w:sz w:val="22"/>
                <w:szCs w:val="22"/>
              </w:rPr>
            </w:pPr>
            <w:r w:rsidRPr="00A3214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435549F" w14:textId="77777777" w:rsidR="005F3D72" w:rsidRPr="00827D71" w:rsidRDefault="005F3D72" w:rsidP="005F3D7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20" w:type="dxa"/>
          </w:tcPr>
          <w:p w14:paraId="00C23990" w14:textId="77777777" w:rsidR="005F3D72" w:rsidRPr="000B09BE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3626E915" w14:textId="77777777" w:rsidR="005F3D72" w:rsidRPr="001E2065" w:rsidRDefault="005F3D72" w:rsidP="005F3D7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z. B. Max Frisch: Homo </w:t>
            </w:r>
            <w:proofErr w:type="spellStart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>faber</w:t>
            </w:r>
            <w:proofErr w:type="spellEnd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(1957) – Verfilmung von Volker Schlöndorff (1991) –  Patrick Süskind: Das Parfum (1985) – Verfilmung von Tom Tykwer (2006) –  Robert Schneider: Schlafes Bruder (1992) – Verfilmung von Josef Vilsmaier (1995) –  Bernhard Schlink: Der Vorleser (1995) – Verfilmung von Stephen Daldry (2008) –  Sven Regener: Herr Lehmann (2001) – Verfilmung von Leander Haußmann (2003) –  Daniel </w:t>
            </w:r>
            <w:proofErr w:type="spellStart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>Kehlmann</w:t>
            </w:r>
            <w:proofErr w:type="spellEnd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: Ruhm (2009) – Verfilmung von Isabel Kleefeld (2012) </w:t>
            </w:r>
          </w:p>
          <w:p w14:paraId="0DC8A512" w14:textId="77777777" w:rsidR="005F3D72" w:rsidRPr="001E2065" w:rsidRDefault="005F3D72" w:rsidP="005F3D7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</w:t>
            </w:r>
          </w:p>
          <w:p w14:paraId="65716BB1" w14:textId="77777777" w:rsidR="005F3D72" w:rsidRPr="001E2065" w:rsidRDefault="005F3D72" w:rsidP="005F3D7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pragmatische Texte: Rezensionen und Filmkritiken </w:t>
            </w:r>
          </w:p>
          <w:p w14:paraId="6CFC3AD1" w14:textId="77777777" w:rsidR="005F3D72" w:rsidRPr="00A946F3" w:rsidRDefault="005F3D72" w:rsidP="005F3D72">
            <w:pPr>
              <w:rPr>
                <w:rFonts w:ascii="Garamond" w:hAnsi="Garamond"/>
                <w:sz w:val="22"/>
                <w:szCs w:val="20"/>
                <w:lang w:eastAsia="ja-JP"/>
              </w:rPr>
            </w:pPr>
          </w:p>
        </w:tc>
        <w:tc>
          <w:tcPr>
            <w:tcW w:w="3544" w:type="dxa"/>
          </w:tcPr>
          <w:p w14:paraId="4B3D626E" w14:textId="77777777" w:rsidR="005F3D72" w:rsidRDefault="005F3D72" w:rsidP="005F3D72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0CF5FCD7" w14:textId="77777777" w:rsidR="005F3D72" w:rsidRPr="000B09BE" w:rsidRDefault="005F3D72" w:rsidP="005F3D72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 w:cs="Arial"/>
                <w:sz w:val="22"/>
                <w:szCs w:val="22"/>
                <w:lang w:eastAsia="ja-JP"/>
              </w:rPr>
              <w:t>Charakterisierung von Figuren, Interpretation von Textauszüge</w:t>
            </w:r>
            <w:r>
              <w:rPr>
                <w:rFonts w:ascii="Garamond" w:hAnsi="Garamond" w:cs="Arial"/>
                <w:sz w:val="22"/>
                <w:szCs w:val="22"/>
                <w:lang w:eastAsia="ja-JP"/>
              </w:rPr>
              <w:t>n, Analyse von Merkmalen moder</w:t>
            </w:r>
            <w:r w:rsidRPr="00A32146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nen Erzählens; Vergleich der Verfilmung mit dem Roman anhand ausgewählter Szenen </w:t>
            </w:r>
          </w:p>
          <w:p w14:paraId="236942B6" w14:textId="77777777" w:rsidR="005F3D72" w:rsidRPr="00A946F3" w:rsidRDefault="005F3D72" w:rsidP="005F3D72">
            <w:pPr>
              <w:rPr>
                <w:rFonts w:ascii="Garamond" w:hAnsi="Garamond"/>
                <w:sz w:val="22"/>
                <w:szCs w:val="20"/>
                <w:lang w:eastAsia="ja-JP"/>
              </w:rPr>
            </w:pPr>
          </w:p>
        </w:tc>
        <w:tc>
          <w:tcPr>
            <w:tcW w:w="2410" w:type="dxa"/>
          </w:tcPr>
          <w:p w14:paraId="53F186A4" w14:textId="77777777" w:rsidR="005F3D72" w:rsidRPr="000B09BE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1831116B" w14:textId="73C726CE" w:rsidR="005F3D72" w:rsidRPr="001E2065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>
              <w:rPr>
                <w:rFonts w:ascii="Garamond" w:hAnsi="Garamond" w:cs="Arial"/>
                <w:sz w:val="22"/>
                <w:szCs w:val="22"/>
                <w:lang w:eastAsia="ja-JP"/>
              </w:rPr>
              <w:t>Interpretation</w:t>
            </w:r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epischer Texte</w:t>
            </w:r>
          </w:p>
        </w:tc>
      </w:tr>
      <w:tr w:rsidR="005F3D72" w14:paraId="291D7F94" w14:textId="77777777" w:rsidTr="004568C0">
        <w:trPr>
          <w:cantSplit/>
          <w:trHeight w:val="2301"/>
        </w:trPr>
        <w:tc>
          <w:tcPr>
            <w:tcW w:w="654" w:type="dxa"/>
            <w:shd w:val="clear" w:color="auto" w:fill="D9D9D9" w:themeFill="background1" w:themeFillShade="D9"/>
          </w:tcPr>
          <w:p w14:paraId="39519005" w14:textId="77777777" w:rsidR="005F3D72" w:rsidRPr="00055DD6" w:rsidRDefault="005F3D72" w:rsidP="005F3D72">
            <w:pPr>
              <w:spacing w:before="60"/>
              <w:jc w:val="center"/>
              <w:rPr>
                <w:rFonts w:ascii="Garamond" w:hAnsi="Garamond"/>
                <w:b/>
                <w:sz w:val="20"/>
                <w:szCs w:val="22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</w:tcPr>
          <w:p w14:paraId="1D558DAF" w14:textId="77777777" w:rsidR="005F3D72" w:rsidRDefault="005F3D72" w:rsidP="005F3D72">
            <w:pPr>
              <w:ind w:right="113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Thema </w:t>
            </w:r>
            <w:r>
              <w:rPr>
                <w:rFonts w:ascii="Garamond" w:hAnsi="Garamond"/>
                <w:b/>
                <w:szCs w:val="22"/>
              </w:rPr>
              <w:t>2</w:t>
            </w:r>
            <w:r>
              <w:rPr>
                <w:rFonts w:ascii="Garamond" w:hAnsi="Garamond"/>
                <w:b/>
                <w:szCs w:val="22"/>
              </w:rPr>
              <w:t xml:space="preserve">: </w:t>
            </w:r>
            <w:r>
              <w:rPr>
                <w:rFonts w:ascii="Garamond" w:hAnsi="Garamond"/>
                <w:b/>
                <w:szCs w:val="22"/>
              </w:rPr>
              <w:t xml:space="preserve"> </w:t>
            </w:r>
          </w:p>
          <w:p w14:paraId="090EEDA1" w14:textId="7275694C" w:rsidR="005F3D72" w:rsidRDefault="005F3D72" w:rsidP="005F3D72">
            <w:pPr>
              <w:ind w:right="113"/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Pragmatik (Sprache/ Medien)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420AF26B" w14:textId="77777777" w:rsidR="005F3D72" w:rsidRDefault="005F3D72" w:rsidP="005F3D72">
            <w:pPr>
              <w:rPr>
                <w:rFonts w:ascii="Garamond" w:hAnsi="Garamond"/>
                <w:b/>
                <w:sz w:val="22"/>
                <w:szCs w:val="22"/>
                <w:lang w:eastAsia="ja-JP"/>
              </w:rPr>
            </w:pPr>
          </w:p>
          <w:p w14:paraId="3902BB41" w14:textId="77777777" w:rsidR="005F3D72" w:rsidRPr="00A32146" w:rsidRDefault="005F3D72" w:rsidP="005F3D72">
            <w:pPr>
              <w:rPr>
                <w:rFonts w:ascii="Garamond" w:hAnsi="Garamond" w:cs="Times"/>
                <w:b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/>
                <w:b/>
                <w:sz w:val="22"/>
                <w:szCs w:val="22"/>
                <w:lang w:eastAsia="ja-JP"/>
              </w:rPr>
              <w:t xml:space="preserve">Verbindliche Unterrichtsaspekte: </w:t>
            </w:r>
          </w:p>
          <w:p w14:paraId="38D671EC" w14:textId="77777777" w:rsidR="005F3D72" w:rsidRPr="00A32146" w:rsidRDefault="005F3D72" w:rsidP="005F3D7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 w:cs="Times"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Pragmatische Texte zu den Themenbereichen Sprache und/oder Medien </w:t>
            </w:r>
          </w:p>
          <w:p w14:paraId="15DD4540" w14:textId="77777777" w:rsidR="005F3D72" w:rsidRPr="00A32146" w:rsidRDefault="005F3D72" w:rsidP="005F3D72">
            <w:pPr>
              <w:rPr>
                <w:rFonts w:ascii="Garamond" w:hAnsi="Garamond"/>
                <w:sz w:val="22"/>
                <w:szCs w:val="22"/>
              </w:rPr>
            </w:pPr>
            <w:r w:rsidRPr="00A3214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44A5A95" w14:textId="77777777" w:rsidR="005F3D72" w:rsidRDefault="005F3D72" w:rsidP="003E66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/>
                <w:sz w:val="20"/>
                <w:szCs w:val="20"/>
              </w:rPr>
            </w:pPr>
          </w:p>
          <w:p w14:paraId="1CBEFCDA" w14:textId="0A4F039D" w:rsidR="003E66EF" w:rsidRPr="00827D71" w:rsidRDefault="003E66EF" w:rsidP="003E66EF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27EA3C4C" w14:textId="77777777" w:rsidR="005F3D72" w:rsidRDefault="005F3D72" w:rsidP="005F3D72"/>
          <w:p w14:paraId="65F6F5FC" w14:textId="60180207" w:rsidR="005F3D72" w:rsidRPr="00A946F3" w:rsidRDefault="005F3D72" w:rsidP="005F3D72">
            <w:pPr>
              <w:rPr>
                <w:rFonts w:ascii="Garamond" w:hAnsi="Garamond"/>
                <w:sz w:val="22"/>
                <w:szCs w:val="20"/>
                <w:lang w:eastAsia="ja-JP"/>
              </w:rPr>
            </w:pPr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>aktuelle journalistische, essayistische, populärwissenschaftliche Texte, auch nichtlineare Texte z. B. zu den Themen: Sprachvarietäten (Jugendsprache, Kiezdeutsch</w:t>
            </w:r>
            <w:proofErr w:type="gramStart"/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>)</w:t>
            </w:r>
            <w:r>
              <w:rPr>
                <w:rFonts w:ascii="Garamond" w:hAnsi="Garamond" w:cs="Arial"/>
                <w:sz w:val="22"/>
                <w:szCs w:val="22"/>
                <w:lang w:eastAsia="ja-JP"/>
              </w:rPr>
              <w:t>,</w:t>
            </w:r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  </w:t>
            </w:r>
            <w:proofErr w:type="gramEnd"/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>Mediennutzung und Medienverhalten Jugendlicher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12BF41" w14:textId="77777777" w:rsidR="005F3D72" w:rsidRPr="000B09BE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4E47A6A1" w14:textId="2E3FEBFE" w:rsidR="005F3D72" w:rsidRPr="00A946F3" w:rsidRDefault="005F3D72" w:rsidP="005F3D72">
            <w:pPr>
              <w:rPr>
                <w:rFonts w:ascii="Garamond" w:hAnsi="Garamond"/>
                <w:sz w:val="22"/>
                <w:szCs w:val="20"/>
                <w:lang w:eastAsia="ja-JP"/>
              </w:rPr>
            </w:pPr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>Textwiedergabe und -zusammenfassung, Textanalyse, textgebundene Erörterung, Diskussion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4D3EC5" w14:textId="77777777" w:rsidR="005F3D72" w:rsidRPr="000B09BE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2DD03F6A" w14:textId="5F6E010D" w:rsidR="005F3D72" w:rsidRPr="001E2065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>textgebundene Erörterung</w:t>
            </w:r>
          </w:p>
        </w:tc>
      </w:tr>
      <w:tr w:rsidR="000B09BE" w14:paraId="7AA761EC" w14:textId="77777777" w:rsidTr="002F55A2">
        <w:trPr>
          <w:cantSplit/>
          <w:trHeight w:val="4396"/>
        </w:trPr>
        <w:tc>
          <w:tcPr>
            <w:tcW w:w="654" w:type="dxa"/>
            <w:shd w:val="clear" w:color="auto" w:fill="D9D9D9" w:themeFill="background1" w:themeFillShade="D9"/>
          </w:tcPr>
          <w:p w14:paraId="1A7AA791" w14:textId="77777777" w:rsidR="002F55A2" w:rsidRDefault="002F55A2" w:rsidP="00827D71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897" w:type="dxa"/>
            <w:textDirection w:val="btLr"/>
          </w:tcPr>
          <w:p w14:paraId="5B882235" w14:textId="77777777" w:rsidR="005F3D72" w:rsidRDefault="00A946F3" w:rsidP="00A32146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T</w:t>
            </w:r>
            <w:r w:rsidR="002F55A2">
              <w:rPr>
                <w:rFonts w:ascii="Garamond" w:hAnsi="Garamond"/>
                <w:b/>
                <w:szCs w:val="22"/>
              </w:rPr>
              <w:t xml:space="preserve">hema </w:t>
            </w:r>
            <w:r w:rsidR="005F3D72">
              <w:rPr>
                <w:rFonts w:ascii="Garamond" w:hAnsi="Garamond"/>
                <w:b/>
                <w:szCs w:val="22"/>
              </w:rPr>
              <w:t>3</w:t>
            </w:r>
            <w:r w:rsidR="002F55A2">
              <w:rPr>
                <w:rFonts w:ascii="Garamond" w:hAnsi="Garamond"/>
                <w:b/>
                <w:szCs w:val="22"/>
              </w:rPr>
              <w:t xml:space="preserve">: </w:t>
            </w:r>
            <w:r w:rsidR="005F3D72">
              <w:rPr>
                <w:rFonts w:ascii="Garamond" w:hAnsi="Garamond"/>
                <w:b/>
                <w:szCs w:val="22"/>
              </w:rPr>
              <w:t xml:space="preserve"> </w:t>
            </w:r>
          </w:p>
          <w:p w14:paraId="6E7B2776" w14:textId="60C0B261" w:rsidR="002F55A2" w:rsidRDefault="002F55A2" w:rsidP="00A32146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Lyrik</w:t>
            </w:r>
          </w:p>
        </w:tc>
        <w:tc>
          <w:tcPr>
            <w:tcW w:w="2862" w:type="dxa"/>
          </w:tcPr>
          <w:p w14:paraId="6A9EBAE3" w14:textId="77777777" w:rsidR="002F55A2" w:rsidRPr="00A32146" w:rsidRDefault="002F55A2" w:rsidP="00A32146">
            <w:pPr>
              <w:rPr>
                <w:rFonts w:ascii="Garamond" w:hAnsi="Garamond"/>
                <w:sz w:val="22"/>
                <w:szCs w:val="22"/>
              </w:rPr>
            </w:pPr>
          </w:p>
          <w:p w14:paraId="2D109D07" w14:textId="77777777" w:rsidR="002F55A2" w:rsidRPr="00A32146" w:rsidRDefault="002F55A2" w:rsidP="00A32146">
            <w:pPr>
              <w:rPr>
                <w:rFonts w:ascii="Garamond" w:hAnsi="Garamond" w:cs="Times"/>
                <w:b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/>
                <w:b/>
                <w:sz w:val="22"/>
                <w:szCs w:val="22"/>
                <w:lang w:eastAsia="ja-JP"/>
              </w:rPr>
              <w:t xml:space="preserve">Verbindliche Unterrichtsaspekte: </w:t>
            </w:r>
          </w:p>
          <w:p w14:paraId="0EADB50E" w14:textId="65A6516D" w:rsidR="002F55A2" w:rsidRPr="00A32146" w:rsidRDefault="002F55A2" w:rsidP="00A3214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aramond" w:hAnsi="Garamond" w:cs="Times"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Motivverwandte Gedichte aus verschiedenen Epochen </w:t>
            </w:r>
            <w:r w:rsidR="005F3D72">
              <w:rPr>
                <w:rFonts w:ascii="Garamond" w:hAnsi="Garamond" w:cs="Arial"/>
                <w:sz w:val="22"/>
                <w:szCs w:val="22"/>
                <w:lang w:eastAsia="ja-JP"/>
              </w:rPr>
              <w:t>(Einbezug des Barocks aus Klasse 10)</w:t>
            </w:r>
          </w:p>
          <w:p w14:paraId="48D8AD6B" w14:textId="77777777" w:rsidR="002F55A2" w:rsidRPr="00A32146" w:rsidRDefault="002F55A2" w:rsidP="00A32146">
            <w:pPr>
              <w:rPr>
                <w:rFonts w:ascii="Garamond" w:hAnsi="Garamond"/>
                <w:sz w:val="22"/>
                <w:szCs w:val="22"/>
              </w:rPr>
            </w:pPr>
            <w:r w:rsidRPr="00A3214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45FC3351" w14:textId="323CE748" w:rsidR="002F55A2" w:rsidRPr="00A946F3" w:rsidRDefault="002F55A2" w:rsidP="00A946F3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</w:tc>
        <w:tc>
          <w:tcPr>
            <w:tcW w:w="3520" w:type="dxa"/>
          </w:tcPr>
          <w:p w14:paraId="617C4E64" w14:textId="4C9121BA" w:rsidR="00A946F3" w:rsidRPr="000B09BE" w:rsidRDefault="00A946F3" w:rsidP="00A946F3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491A124A" w14:textId="26D7838E" w:rsidR="00A946F3" w:rsidRPr="001E2065" w:rsidRDefault="00A946F3" w:rsidP="00A946F3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>z. B.: Liebeslyrik:</w:t>
            </w:r>
            <w:r w:rsidRPr="000B09BE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>Hofmannswaldau</w:t>
            </w:r>
            <w:proofErr w:type="spellEnd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: Vergänglichkeit der Schönheit – Goethe: Neue Liebe, neues Leben – Nähe des Geliebten – Karoline von Günderode: Liebe – Eichendorff: Neue Liebe – Mascha Kaléko: Großstadtliebe – Brecht: Erinnerung an die Marie A. – Rilke: Liebes-Lied – Erich Fried: Nähe – Uwe Kolbe: Ungleichheit der Chancen  Naturlyrik: Gryphius: Der Abend – Goethe: Früh, wenn Tal, </w:t>
            </w:r>
            <w:proofErr w:type="spellStart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>Gebirg</w:t>
            </w:r>
            <w:proofErr w:type="spellEnd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und Garten – Eichendorff: Der Abend – Storm: Meeresstrand – Brecht: Über das Frühjahr – Holz: </w:t>
            </w:r>
            <w:proofErr w:type="spellStart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>Unvergeßbare</w:t>
            </w:r>
            <w:proofErr w:type="spellEnd"/>
            <w:r w:rsidRPr="001E2065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Sommersüße – Trakl: Sommer – Sarah Kirsch: Im Sommer – Volker Braun: Durchgearbeitete Landschaft An geeigneter Stelle: Auszüge aus Literaturgeschichten, Lexika, Internet-Artikeln zur exemplarischen Vertiefung von Epochenwissen</w:t>
            </w:r>
          </w:p>
          <w:p w14:paraId="4864FD66" w14:textId="083C6C90" w:rsidR="00A946F3" w:rsidRPr="000B09BE" w:rsidRDefault="00A946F3" w:rsidP="00A946F3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111D9553" w14:textId="77777777" w:rsidR="002F55A2" w:rsidRPr="000B09BE" w:rsidRDefault="002F55A2" w:rsidP="00A946F3">
            <w:pPr>
              <w:jc w:val="center"/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</w:tc>
        <w:tc>
          <w:tcPr>
            <w:tcW w:w="3544" w:type="dxa"/>
          </w:tcPr>
          <w:p w14:paraId="2F52E7F6" w14:textId="58E5E928" w:rsidR="00A946F3" w:rsidRPr="000B09BE" w:rsidRDefault="00A946F3" w:rsidP="000B09BE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69FDE422" w14:textId="65818C25" w:rsidR="00A946F3" w:rsidRPr="000B09BE" w:rsidRDefault="00A946F3" w:rsidP="000B09BE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A32146">
              <w:rPr>
                <w:rFonts w:ascii="Garamond" w:hAnsi="Garamond" w:cs="Arial"/>
                <w:sz w:val="22"/>
                <w:szCs w:val="22"/>
                <w:lang w:eastAsia="ja-JP"/>
              </w:rPr>
              <w:t>Gedichtinterpretation, sinngestaltender Vortrag</w:t>
            </w:r>
          </w:p>
          <w:p w14:paraId="60C690BF" w14:textId="77777777" w:rsidR="00A946F3" w:rsidRPr="000B09BE" w:rsidRDefault="00A946F3" w:rsidP="000B09BE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27A3AD1A" w14:textId="77777777" w:rsidR="00A946F3" w:rsidRPr="000B09BE" w:rsidRDefault="00A946F3" w:rsidP="000B09BE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072E78CE" w14:textId="4D3492E4" w:rsidR="00A946F3" w:rsidRPr="000B09BE" w:rsidRDefault="00A946F3" w:rsidP="000B09BE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74F40380" w14:textId="77777777" w:rsidR="002F55A2" w:rsidRPr="000B09BE" w:rsidRDefault="002F55A2" w:rsidP="000B09BE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</w:tc>
        <w:tc>
          <w:tcPr>
            <w:tcW w:w="2410" w:type="dxa"/>
          </w:tcPr>
          <w:p w14:paraId="40A0F715" w14:textId="77777777" w:rsidR="002F55A2" w:rsidRPr="001E2065" w:rsidRDefault="002F55A2" w:rsidP="00A946F3">
            <w:pPr>
              <w:jc w:val="center"/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12E51D72" w14:textId="25ED593E" w:rsidR="001E2065" w:rsidRPr="001E2065" w:rsidRDefault="000B09BE" w:rsidP="001E2065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>
              <w:rPr>
                <w:rFonts w:ascii="Garamond" w:hAnsi="Garamond" w:cs="Arial"/>
                <w:sz w:val="22"/>
                <w:szCs w:val="22"/>
                <w:lang w:eastAsia="ja-JP"/>
              </w:rPr>
              <w:t>Interpretation lyrischer Texte</w:t>
            </w:r>
            <w:r w:rsidR="005F3D72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 </w:t>
            </w:r>
            <w:r w:rsidR="00F24032">
              <w:rPr>
                <w:rFonts w:ascii="Garamond" w:hAnsi="Garamond" w:cs="Arial"/>
                <w:sz w:val="22"/>
                <w:szCs w:val="22"/>
                <w:lang w:eastAsia="ja-JP"/>
              </w:rPr>
              <w:t>(</w:t>
            </w:r>
            <w:r w:rsidR="00D43879"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ggf. </w:t>
            </w:r>
            <w:r w:rsidR="00F24032">
              <w:rPr>
                <w:rFonts w:ascii="Garamond" w:hAnsi="Garamond" w:cs="Arial"/>
                <w:sz w:val="22"/>
                <w:szCs w:val="22"/>
                <w:lang w:eastAsia="ja-JP"/>
              </w:rPr>
              <w:t>Gedichtvergleich</w:t>
            </w:r>
            <w:r w:rsidR="005F3D72">
              <w:rPr>
                <w:rFonts w:ascii="Garamond" w:hAnsi="Garamond" w:cs="Arial"/>
                <w:sz w:val="22"/>
                <w:szCs w:val="22"/>
                <w:lang w:eastAsia="ja-JP"/>
              </w:rPr>
              <w:t>)</w:t>
            </w:r>
          </w:p>
        </w:tc>
      </w:tr>
      <w:tr w:rsidR="005F3D72" w14:paraId="0172FA73" w14:textId="77777777" w:rsidTr="002F55A2">
        <w:trPr>
          <w:cantSplit/>
          <w:trHeight w:val="4396"/>
        </w:trPr>
        <w:tc>
          <w:tcPr>
            <w:tcW w:w="654" w:type="dxa"/>
            <w:shd w:val="clear" w:color="auto" w:fill="D9D9D9" w:themeFill="background1" w:themeFillShade="D9"/>
          </w:tcPr>
          <w:p w14:paraId="56F92786" w14:textId="77777777" w:rsidR="005F3D72" w:rsidRDefault="005F3D72" w:rsidP="005F3D72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897" w:type="dxa"/>
            <w:textDirection w:val="btLr"/>
          </w:tcPr>
          <w:p w14:paraId="71574614" w14:textId="77777777" w:rsidR="005F3D72" w:rsidRDefault="005F3D72" w:rsidP="005F3D72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 xml:space="preserve">Thema </w:t>
            </w:r>
            <w:r>
              <w:rPr>
                <w:rFonts w:ascii="Garamond" w:hAnsi="Garamond"/>
                <w:b/>
                <w:szCs w:val="22"/>
              </w:rPr>
              <w:t>4</w:t>
            </w:r>
            <w:r>
              <w:rPr>
                <w:rFonts w:ascii="Garamond" w:hAnsi="Garamond"/>
                <w:b/>
                <w:szCs w:val="22"/>
              </w:rPr>
              <w:t xml:space="preserve">: </w:t>
            </w:r>
          </w:p>
          <w:p w14:paraId="2F6E3219" w14:textId="4399762C" w:rsidR="005F3D72" w:rsidRDefault="005F3D72" w:rsidP="005F3D72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Dramatik/Aufklärung</w:t>
            </w:r>
          </w:p>
        </w:tc>
        <w:tc>
          <w:tcPr>
            <w:tcW w:w="2862" w:type="dxa"/>
          </w:tcPr>
          <w:p w14:paraId="326E2195" w14:textId="77777777" w:rsidR="005F3D72" w:rsidRPr="00827D71" w:rsidRDefault="005F3D72" w:rsidP="005F3D72">
            <w:pPr>
              <w:rPr>
                <w:rFonts w:ascii="Garamond" w:hAnsi="Garamond"/>
                <w:sz w:val="20"/>
                <w:szCs w:val="20"/>
              </w:rPr>
            </w:pPr>
          </w:p>
          <w:p w14:paraId="460B269F" w14:textId="77777777" w:rsidR="005F3D72" w:rsidRPr="00A32146" w:rsidRDefault="005F3D72" w:rsidP="005F3D72">
            <w:pPr>
              <w:rPr>
                <w:rFonts w:ascii="Garamond" w:hAnsi="Garamond" w:cs="Times"/>
                <w:b/>
                <w:sz w:val="22"/>
                <w:szCs w:val="20"/>
                <w:lang w:eastAsia="ja-JP"/>
              </w:rPr>
            </w:pPr>
            <w:r w:rsidRPr="00A32146">
              <w:rPr>
                <w:rFonts w:ascii="Garamond" w:hAnsi="Garamond"/>
                <w:b/>
                <w:sz w:val="22"/>
                <w:szCs w:val="20"/>
                <w:lang w:eastAsia="ja-JP"/>
              </w:rPr>
              <w:t xml:space="preserve">Verbindliche Unterrichtsaspekte: </w:t>
            </w:r>
          </w:p>
          <w:p w14:paraId="34D58544" w14:textId="77777777" w:rsidR="005F3D72" w:rsidRPr="00A32146" w:rsidRDefault="005F3D72" w:rsidP="005F3D72">
            <w:pPr>
              <w:rPr>
                <w:rFonts w:ascii="Garamond" w:hAnsi="Garamond" w:cs="Times"/>
                <w:sz w:val="22"/>
                <w:szCs w:val="20"/>
                <w:lang w:eastAsia="ja-JP"/>
              </w:rPr>
            </w:pPr>
            <w:r w:rsidRPr="00A32146">
              <w:rPr>
                <w:rFonts w:ascii="Garamond" w:hAnsi="Garamond"/>
                <w:sz w:val="22"/>
                <w:szCs w:val="20"/>
                <w:lang w:eastAsia="ja-JP"/>
              </w:rPr>
              <w:t xml:space="preserve">Einführung in die Epoche der Aufklärung anhand eines Dramas sowie programmatischer Textauszüge </w:t>
            </w:r>
          </w:p>
          <w:p w14:paraId="7E6663EE" w14:textId="77777777" w:rsidR="005F3D72" w:rsidRPr="00A32146" w:rsidRDefault="005F3D72" w:rsidP="005F3D72">
            <w:pPr>
              <w:rPr>
                <w:rFonts w:ascii="Garamond" w:hAnsi="Garamond"/>
                <w:sz w:val="22"/>
                <w:szCs w:val="20"/>
              </w:rPr>
            </w:pPr>
            <w:r w:rsidRPr="00A32146">
              <w:rPr>
                <w:rFonts w:ascii="Garamond" w:hAnsi="Garamond"/>
                <w:sz w:val="22"/>
                <w:szCs w:val="20"/>
              </w:rPr>
              <w:t xml:space="preserve"> </w:t>
            </w:r>
          </w:p>
          <w:p w14:paraId="3184AA92" w14:textId="77777777" w:rsidR="005F3D72" w:rsidRPr="00A32146" w:rsidRDefault="005F3D72" w:rsidP="005F3D7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520" w:type="dxa"/>
          </w:tcPr>
          <w:p w14:paraId="3914A6AF" w14:textId="77777777" w:rsidR="005F3D72" w:rsidRPr="00A946F3" w:rsidRDefault="005F3D72" w:rsidP="005F3D72">
            <w:pPr>
              <w:rPr>
                <w:rFonts w:ascii="Garamond" w:hAnsi="Garamond"/>
                <w:sz w:val="22"/>
                <w:szCs w:val="20"/>
                <w:lang w:eastAsia="ja-JP"/>
              </w:rPr>
            </w:pPr>
          </w:p>
          <w:p w14:paraId="49907370" w14:textId="684B5FEA" w:rsidR="005F3D72" w:rsidRPr="000B09BE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A946F3">
              <w:rPr>
                <w:rFonts w:ascii="Garamond" w:hAnsi="Garamond"/>
                <w:sz w:val="22"/>
                <w:szCs w:val="20"/>
                <w:lang w:eastAsia="ja-JP"/>
              </w:rPr>
              <w:t>Lessing: Emilia Galotti</w:t>
            </w:r>
          </w:p>
        </w:tc>
        <w:tc>
          <w:tcPr>
            <w:tcW w:w="3544" w:type="dxa"/>
          </w:tcPr>
          <w:p w14:paraId="2EAB73C4" w14:textId="77777777" w:rsidR="005F3D72" w:rsidRPr="00A946F3" w:rsidRDefault="005F3D72" w:rsidP="005F3D72">
            <w:pPr>
              <w:rPr>
                <w:rFonts w:ascii="Garamond" w:hAnsi="Garamond"/>
                <w:sz w:val="22"/>
                <w:szCs w:val="20"/>
                <w:lang w:eastAsia="ja-JP"/>
              </w:rPr>
            </w:pPr>
          </w:p>
          <w:p w14:paraId="45A965B5" w14:textId="0285054B" w:rsidR="005F3D72" w:rsidRPr="000B09BE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 w:rsidRPr="00A946F3">
              <w:rPr>
                <w:rFonts w:ascii="Garamond" w:hAnsi="Garamond"/>
                <w:sz w:val="22"/>
                <w:szCs w:val="20"/>
                <w:lang w:eastAsia="ja-JP"/>
              </w:rPr>
              <w:t>Dramenszenenanalyse und -interpretation; Rechercheaufträge, materialgestütztes informierendes Schreiben/Kurzvorträge; Zitiertechnik, Quellenangaben</w:t>
            </w:r>
          </w:p>
        </w:tc>
        <w:tc>
          <w:tcPr>
            <w:tcW w:w="2410" w:type="dxa"/>
          </w:tcPr>
          <w:p w14:paraId="4428AE9D" w14:textId="77777777" w:rsidR="005F3D72" w:rsidRPr="001E2065" w:rsidRDefault="005F3D72" w:rsidP="005F3D72">
            <w:pPr>
              <w:rPr>
                <w:rFonts w:ascii="Garamond" w:hAnsi="Garamond" w:cs="Arial"/>
                <w:sz w:val="22"/>
                <w:szCs w:val="22"/>
                <w:lang w:eastAsia="ja-JP"/>
              </w:rPr>
            </w:pPr>
          </w:p>
          <w:p w14:paraId="0EAF9850" w14:textId="4D39A055" w:rsidR="005F3D72" w:rsidRPr="001E2065" w:rsidRDefault="00D43879" w:rsidP="005F3D72">
            <w:pPr>
              <w:jc w:val="center"/>
              <w:rPr>
                <w:rFonts w:ascii="Garamond" w:hAnsi="Garamond" w:cs="Arial"/>
                <w:sz w:val="22"/>
                <w:szCs w:val="22"/>
                <w:lang w:eastAsia="ja-JP"/>
              </w:rPr>
            </w:pPr>
            <w:r>
              <w:rPr>
                <w:rFonts w:ascii="Garamond" w:hAnsi="Garamond" w:cs="Arial"/>
                <w:sz w:val="22"/>
                <w:szCs w:val="22"/>
                <w:lang w:eastAsia="ja-JP"/>
              </w:rPr>
              <w:t xml:space="preserve">Materialgestütztes informierendes Schreiben (oder </w:t>
            </w:r>
            <w:r>
              <w:rPr>
                <w:rFonts w:ascii="Garamond" w:hAnsi="Garamond" w:cs="Arial"/>
                <w:sz w:val="22"/>
                <w:szCs w:val="22"/>
                <w:lang w:eastAsia="ja-JP"/>
              </w:rPr>
              <w:t>Interpretation dramatischer Texte</w:t>
            </w:r>
            <w:r>
              <w:rPr>
                <w:rFonts w:ascii="Garamond" w:hAnsi="Garamond" w:cs="Arial"/>
                <w:sz w:val="22"/>
                <w:szCs w:val="22"/>
                <w:lang w:eastAsia="ja-JP"/>
              </w:rPr>
              <w:t>)</w:t>
            </w:r>
          </w:p>
        </w:tc>
      </w:tr>
    </w:tbl>
    <w:p w14:paraId="7FE3933F" w14:textId="77777777" w:rsidR="00827D71" w:rsidRDefault="00827D71"/>
    <w:sectPr w:rsidR="00827D71" w:rsidSect="006F518D">
      <w:pgSz w:w="16840" w:h="11901" w:orient="landscape"/>
      <w:pgMar w:top="420" w:right="1134" w:bottom="426" w:left="1418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69DB9" w14:textId="77777777" w:rsidR="00BB4285" w:rsidRDefault="00BB4285" w:rsidP="00A140F7">
      <w:r>
        <w:separator/>
      </w:r>
    </w:p>
  </w:endnote>
  <w:endnote w:type="continuationSeparator" w:id="0">
    <w:p w14:paraId="66BBFB79" w14:textId="77777777" w:rsidR="00BB4285" w:rsidRDefault="00BB4285" w:rsidP="00A1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A615" w14:textId="77777777" w:rsidR="00BB4285" w:rsidRDefault="00BB4285" w:rsidP="00A140F7">
      <w:r>
        <w:separator/>
      </w:r>
    </w:p>
  </w:footnote>
  <w:footnote w:type="continuationSeparator" w:id="0">
    <w:p w14:paraId="5E5B870A" w14:textId="77777777" w:rsidR="00BB4285" w:rsidRDefault="00BB4285" w:rsidP="00A1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85557"/>
    <w:multiLevelType w:val="hybridMultilevel"/>
    <w:tmpl w:val="64AC9A3E"/>
    <w:lvl w:ilvl="0" w:tplc="AFE4515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C5D4C"/>
    <w:multiLevelType w:val="hybridMultilevel"/>
    <w:tmpl w:val="E1B8D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02FFB"/>
    <w:multiLevelType w:val="hybridMultilevel"/>
    <w:tmpl w:val="BA2A63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14F27"/>
    <w:multiLevelType w:val="hybridMultilevel"/>
    <w:tmpl w:val="837C9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687401"/>
    <w:multiLevelType w:val="hybridMultilevel"/>
    <w:tmpl w:val="9BE2CB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59"/>
    <w:rsid w:val="00055DD6"/>
    <w:rsid w:val="000A2F59"/>
    <w:rsid w:val="000B09BE"/>
    <w:rsid w:val="000B1C7C"/>
    <w:rsid w:val="001A5D95"/>
    <w:rsid w:val="001E2065"/>
    <w:rsid w:val="001E7AFF"/>
    <w:rsid w:val="00233474"/>
    <w:rsid w:val="002C5907"/>
    <w:rsid w:val="002F55A2"/>
    <w:rsid w:val="003311F2"/>
    <w:rsid w:val="003E66EF"/>
    <w:rsid w:val="004235F4"/>
    <w:rsid w:val="005A4942"/>
    <w:rsid w:val="005F3D72"/>
    <w:rsid w:val="006F2FAF"/>
    <w:rsid w:val="006F518D"/>
    <w:rsid w:val="0072374F"/>
    <w:rsid w:val="00827D71"/>
    <w:rsid w:val="008714C1"/>
    <w:rsid w:val="008D51BD"/>
    <w:rsid w:val="008E26C2"/>
    <w:rsid w:val="008F373D"/>
    <w:rsid w:val="00995C54"/>
    <w:rsid w:val="009B4FE1"/>
    <w:rsid w:val="00A140F7"/>
    <w:rsid w:val="00A32146"/>
    <w:rsid w:val="00A92438"/>
    <w:rsid w:val="00A946F3"/>
    <w:rsid w:val="00A96867"/>
    <w:rsid w:val="00BB4285"/>
    <w:rsid w:val="00C04248"/>
    <w:rsid w:val="00C3031E"/>
    <w:rsid w:val="00C63136"/>
    <w:rsid w:val="00C95A65"/>
    <w:rsid w:val="00D039F1"/>
    <w:rsid w:val="00D43879"/>
    <w:rsid w:val="00D66ADD"/>
    <w:rsid w:val="00E4439F"/>
    <w:rsid w:val="00F04A72"/>
    <w:rsid w:val="00F24032"/>
    <w:rsid w:val="00FB2E18"/>
    <w:rsid w:val="00F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71A23C"/>
  <w14:defaultImageDpi w14:val="300"/>
  <w15:docId w15:val="{20AFCB82-BDBD-4B32-BF2F-49F69E3A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A2F59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A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A49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40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40F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140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40F7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Lüdke</dc:creator>
  <cp:keywords/>
  <dc:description/>
  <cp:lastModifiedBy>Denise</cp:lastModifiedBy>
  <cp:revision>8</cp:revision>
  <dcterms:created xsi:type="dcterms:W3CDTF">2018-07-31T13:11:00Z</dcterms:created>
  <dcterms:modified xsi:type="dcterms:W3CDTF">2018-08-01T12:38:00Z</dcterms:modified>
</cp:coreProperties>
</file>